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2997" w14:textId="7A6CC849" w:rsidR="0017404F" w:rsidRDefault="0017404F" w:rsidP="00DD7931">
      <w:pPr>
        <w:jc w:val="center"/>
        <w:rPr>
          <w:b/>
          <w:bCs/>
        </w:rPr>
      </w:pPr>
      <w:r>
        <w:rPr>
          <w:b/>
          <w:bCs/>
        </w:rPr>
        <w:t>Office of the Provost</w:t>
      </w:r>
    </w:p>
    <w:p w14:paraId="68D98AD2" w14:textId="64E96A05" w:rsidR="00DD7931" w:rsidRPr="009D7AC4" w:rsidRDefault="00DD7931" w:rsidP="00DD7931">
      <w:pPr>
        <w:jc w:val="center"/>
        <w:rPr>
          <w:bCs/>
        </w:rPr>
      </w:pPr>
      <w:r w:rsidRPr="009D7AC4">
        <w:rPr>
          <w:b/>
          <w:bCs/>
        </w:rPr>
        <w:t>Guidelines for Merit Process for Interdisciplinary Faculty</w:t>
      </w:r>
      <w:r w:rsidR="00314C7F" w:rsidRPr="009D7AC4">
        <w:rPr>
          <w:b/>
          <w:bCs/>
        </w:rPr>
        <w:t xml:space="preserve"> </w:t>
      </w:r>
    </w:p>
    <w:p w14:paraId="7CAF8177" w14:textId="3E66E39D" w:rsidR="00DD7931" w:rsidRPr="009D7AC4" w:rsidRDefault="00E93A9B" w:rsidP="00DD7931">
      <w:pPr>
        <w:jc w:val="center"/>
      </w:pPr>
      <w:r w:rsidRPr="009D7AC4">
        <w:t xml:space="preserve">December </w:t>
      </w:r>
      <w:r w:rsidR="00341B8A">
        <w:t>9</w:t>
      </w:r>
      <w:r w:rsidRPr="009D7AC4">
        <w:t>, 2021</w:t>
      </w:r>
    </w:p>
    <w:p w14:paraId="1664F5C8" w14:textId="77777777" w:rsidR="00D10244" w:rsidRPr="009D7AC4" w:rsidRDefault="00D10244" w:rsidP="00FB0EE0"/>
    <w:p w14:paraId="2B8BC707" w14:textId="55815423" w:rsidR="00C67E6E" w:rsidRPr="009D7AC4" w:rsidRDefault="001707E9" w:rsidP="00C67E6E">
      <w:r>
        <w:br/>
        <w:t>Working together</w:t>
      </w:r>
      <w:r w:rsidR="00E93A9B" w:rsidRPr="009D7AC4">
        <w:t xml:space="preserve"> with the college deans and department chairs, the following guidelines are provided for the upcoming merit evaluation process for interdisciplinary faculty. Interdisciplinary, or “jointly</w:t>
      </w:r>
      <w:r w:rsidR="009D7AC4" w:rsidRPr="009D7AC4">
        <w:t xml:space="preserve"> </w:t>
      </w:r>
      <w:r w:rsidR="00E93A9B" w:rsidRPr="009D7AC4">
        <w:t xml:space="preserve">appointed” faculty are defined as </w:t>
      </w:r>
      <w:r w:rsidR="00355235">
        <w:t xml:space="preserve">either </w:t>
      </w:r>
      <w:r>
        <w:rPr>
          <w:b/>
          <w:bCs/>
        </w:rPr>
        <w:t xml:space="preserve">a) </w:t>
      </w:r>
      <w:r w:rsidR="005E141B">
        <w:t xml:space="preserve">faculty </w:t>
      </w:r>
      <w:r w:rsidR="00E93A9B" w:rsidRPr="009D7AC4">
        <w:t xml:space="preserve">who are appointed in </w:t>
      </w:r>
      <w:r>
        <w:t>more than one</w:t>
      </w:r>
      <w:r w:rsidR="00E93A9B" w:rsidRPr="009D7AC4">
        <w:t xml:space="preserve"> college</w:t>
      </w:r>
      <w:r>
        <w:t xml:space="preserve"> </w:t>
      </w:r>
      <w:r w:rsidR="00355235">
        <w:t>or</w:t>
      </w:r>
      <w:r>
        <w:t xml:space="preserve"> as </w:t>
      </w:r>
      <w:r>
        <w:rPr>
          <w:b/>
          <w:bCs/>
        </w:rPr>
        <w:t>b)</w:t>
      </w:r>
      <w:r w:rsidR="003D6E08">
        <w:rPr>
          <w:b/>
          <w:bCs/>
        </w:rPr>
        <w:t> </w:t>
      </w:r>
      <w:r w:rsidR="00B417D7">
        <w:t xml:space="preserve">faculty who are appointed in </w:t>
      </w:r>
      <w:r>
        <w:t>more than one</w:t>
      </w:r>
      <w:r w:rsidR="00B417D7">
        <w:t xml:space="preserve"> department within one college.</w:t>
      </w:r>
    </w:p>
    <w:p w14:paraId="12A6E9FA" w14:textId="77777777" w:rsidR="00E93A9B" w:rsidRPr="009D7AC4" w:rsidRDefault="00E93A9B" w:rsidP="00C67E6E"/>
    <w:p w14:paraId="0F6D7F4B" w14:textId="03C76AF3" w:rsidR="00C67E6E" w:rsidRPr="009D7AC4" w:rsidRDefault="00E93A9B" w:rsidP="00C67E6E">
      <w:pPr>
        <w:rPr>
          <w:b/>
        </w:rPr>
      </w:pPr>
      <w:r w:rsidRPr="009D7AC4">
        <w:rPr>
          <w:b/>
        </w:rPr>
        <w:t xml:space="preserve">Process for merit evaluation of </w:t>
      </w:r>
      <w:r w:rsidR="009D7AC4" w:rsidRPr="009D7AC4">
        <w:rPr>
          <w:b/>
        </w:rPr>
        <w:t>jointly appointed</w:t>
      </w:r>
      <w:r w:rsidRPr="009D7AC4">
        <w:rPr>
          <w:b/>
        </w:rPr>
        <w:t xml:space="preserve"> faculty:</w:t>
      </w:r>
    </w:p>
    <w:p w14:paraId="5001510C" w14:textId="05116676" w:rsidR="00C67E6E" w:rsidRPr="009D7AC4" w:rsidRDefault="00C67E6E" w:rsidP="00C67E6E">
      <w:pPr>
        <w:pStyle w:val="ListParagraph"/>
        <w:numPr>
          <w:ilvl w:val="0"/>
          <w:numId w:val="6"/>
        </w:numPr>
      </w:pPr>
      <w:r w:rsidRPr="009D7AC4">
        <w:t xml:space="preserve">Interdisciplinary faculty </w:t>
      </w:r>
      <w:r w:rsidR="00FD25A3" w:rsidRPr="009D7AC4">
        <w:t>member</w:t>
      </w:r>
      <w:r w:rsidR="00E93A9B" w:rsidRPr="009D7AC4">
        <w:t>s should</w:t>
      </w:r>
      <w:r w:rsidR="00FD25A3" w:rsidRPr="009D7AC4">
        <w:t xml:space="preserve"> </w:t>
      </w:r>
      <w:r w:rsidRPr="009D7AC4">
        <w:t xml:space="preserve">complete </w:t>
      </w:r>
      <w:r w:rsidR="00D86F3C" w:rsidRPr="009D7AC4">
        <w:t xml:space="preserve">and submit </w:t>
      </w:r>
      <w:r w:rsidR="008210E9" w:rsidRPr="009D7AC4">
        <w:t xml:space="preserve">the </w:t>
      </w:r>
      <w:r w:rsidRPr="009D7AC4">
        <w:t>merit document of their tenure home department</w:t>
      </w:r>
      <w:r w:rsidR="00001FBB">
        <w:t>/unit</w:t>
      </w:r>
      <w:r w:rsidRPr="009D7AC4">
        <w:t xml:space="preserve"> </w:t>
      </w:r>
      <w:r w:rsidR="00E93A9B" w:rsidRPr="009D7AC4">
        <w:t xml:space="preserve">per the procedure of </w:t>
      </w:r>
      <w:r w:rsidR="001707E9">
        <w:t>that</w:t>
      </w:r>
      <w:r w:rsidR="00E93A9B" w:rsidRPr="009D7AC4">
        <w:t xml:space="preserve"> department</w:t>
      </w:r>
      <w:r w:rsidR="00001FBB">
        <w:t>/unit</w:t>
      </w:r>
      <w:r w:rsidR="00E93A9B" w:rsidRPr="009D7AC4">
        <w:t xml:space="preserve">. </w:t>
      </w:r>
      <w:r w:rsidR="009D7AC4" w:rsidRPr="009D7AC4">
        <w:t>Interdisciplinary f</w:t>
      </w:r>
      <w:r w:rsidR="00E93A9B" w:rsidRPr="009D7AC4">
        <w:t xml:space="preserve">aculty members should </w:t>
      </w:r>
      <w:r w:rsidR="00E93A9B" w:rsidRPr="003D6E08">
        <w:rPr>
          <w:i/>
          <w:iCs/>
          <w:u w:val="single"/>
        </w:rPr>
        <w:t>also</w:t>
      </w:r>
      <w:r w:rsidR="00E93A9B" w:rsidRPr="009D7AC4">
        <w:t xml:space="preserve"> send the </w:t>
      </w:r>
      <w:r w:rsidR="009D7AC4">
        <w:t xml:space="preserve">same </w:t>
      </w:r>
      <w:r w:rsidR="00E93A9B" w:rsidRPr="009D7AC4">
        <w:t>merit document</w:t>
      </w:r>
      <w:r w:rsidRPr="009D7AC4">
        <w:t xml:space="preserve"> to </w:t>
      </w:r>
      <w:r w:rsidR="00E93A9B" w:rsidRPr="009D7AC4">
        <w:t xml:space="preserve">the </w:t>
      </w:r>
      <w:r w:rsidRPr="009D7AC4">
        <w:t xml:space="preserve">secondary unit chair </w:t>
      </w:r>
      <w:r w:rsidR="00515210" w:rsidRPr="009D7AC4">
        <w:t xml:space="preserve">(or equivalent) </w:t>
      </w:r>
      <w:r w:rsidRPr="009D7AC4">
        <w:t xml:space="preserve">by January </w:t>
      </w:r>
      <w:r w:rsidR="001C5CBE" w:rsidRPr="009D7AC4">
        <w:t>24, 2022</w:t>
      </w:r>
      <w:r w:rsidR="009A4615" w:rsidRPr="009D7AC4">
        <w:t>.</w:t>
      </w:r>
    </w:p>
    <w:p w14:paraId="5D8F0662" w14:textId="42B8EFE3" w:rsidR="00C67E6E" w:rsidRPr="009D7AC4" w:rsidRDefault="00C67E6E" w:rsidP="00C67E6E">
      <w:pPr>
        <w:pStyle w:val="ListParagraph"/>
        <w:numPr>
          <w:ilvl w:val="0"/>
          <w:numId w:val="6"/>
        </w:numPr>
      </w:pPr>
      <w:r w:rsidRPr="009D7AC4">
        <w:t xml:space="preserve">Merit document </w:t>
      </w:r>
      <w:r w:rsidR="00E93A9B" w:rsidRPr="009D7AC4">
        <w:t>will be</w:t>
      </w:r>
      <w:r w:rsidRPr="009D7AC4">
        <w:t xml:space="preserve"> reviewed by secondary unit chair (or equivalent) by February 15</w:t>
      </w:r>
      <w:r w:rsidR="007F5F66" w:rsidRPr="009D7AC4">
        <w:t>, 2022</w:t>
      </w:r>
      <w:r w:rsidRPr="009D7AC4">
        <w:t>.</w:t>
      </w:r>
    </w:p>
    <w:p w14:paraId="52F4D350" w14:textId="09CF28D0" w:rsidR="00C67E6E" w:rsidRPr="009D7AC4" w:rsidRDefault="00C67E6E" w:rsidP="00C67E6E">
      <w:pPr>
        <w:pStyle w:val="ListParagraph"/>
        <w:numPr>
          <w:ilvl w:val="0"/>
          <w:numId w:val="6"/>
        </w:numPr>
      </w:pPr>
      <w:r w:rsidRPr="009D7AC4">
        <w:t xml:space="preserve">Secondary </w:t>
      </w:r>
      <w:r w:rsidR="009D7AC4">
        <w:t xml:space="preserve">unit </w:t>
      </w:r>
      <w:r w:rsidRPr="009D7AC4">
        <w:t xml:space="preserve">chair </w:t>
      </w:r>
      <w:r w:rsidR="00515210" w:rsidRPr="009D7AC4">
        <w:t xml:space="preserve">(or equivalent) </w:t>
      </w:r>
      <w:r w:rsidRPr="009D7AC4">
        <w:t>discusses review with tenure home department chair by March 1</w:t>
      </w:r>
      <w:r w:rsidR="00E93A9B" w:rsidRPr="009D7AC4">
        <w:t>, 2022</w:t>
      </w:r>
      <w:r w:rsidRPr="009D7AC4">
        <w:t>.</w:t>
      </w:r>
    </w:p>
    <w:p w14:paraId="52AF1887" w14:textId="3BC5276B" w:rsidR="009F7F55" w:rsidRPr="009D7AC4" w:rsidRDefault="009F7F55" w:rsidP="00C67E6E">
      <w:pPr>
        <w:pStyle w:val="ListParagraph"/>
        <w:numPr>
          <w:ilvl w:val="0"/>
          <w:numId w:val="6"/>
        </w:numPr>
      </w:pPr>
      <w:r w:rsidRPr="009D7AC4">
        <w:t>Tenure home department chair</w:t>
      </w:r>
      <w:r w:rsidR="000978BF" w:rsidRPr="009D7AC4">
        <w:t xml:space="preserve"> </w:t>
      </w:r>
      <w:r w:rsidR="00515210" w:rsidRPr="009D7AC4">
        <w:t xml:space="preserve">(or equivalent) </w:t>
      </w:r>
      <w:r w:rsidR="000978BF" w:rsidRPr="009D7AC4">
        <w:t xml:space="preserve">provides the merit report, incorporating the secondary </w:t>
      </w:r>
      <w:r w:rsidR="009D7AC4">
        <w:t xml:space="preserve">unit </w:t>
      </w:r>
      <w:r w:rsidR="000978BF" w:rsidRPr="009D7AC4">
        <w:t>chair’s report, back to the interdisciplinary faculty member</w:t>
      </w:r>
      <w:r w:rsidR="0017404F">
        <w:t>, following the procedure of the tenure home department</w:t>
      </w:r>
      <w:r w:rsidR="000978BF" w:rsidRPr="009D7AC4">
        <w:t>.</w:t>
      </w:r>
    </w:p>
    <w:p w14:paraId="155B8B9E" w14:textId="5EFCA081" w:rsidR="00C67E6E" w:rsidRPr="009D7AC4" w:rsidRDefault="00C67E6E" w:rsidP="00C67E6E">
      <w:pPr>
        <w:pStyle w:val="ListParagraph"/>
        <w:numPr>
          <w:ilvl w:val="0"/>
          <w:numId w:val="6"/>
        </w:numPr>
      </w:pPr>
      <w:r w:rsidRPr="009D7AC4">
        <w:t xml:space="preserve">Tenure home </w:t>
      </w:r>
      <w:r w:rsidR="00001FBB">
        <w:t xml:space="preserve">department </w:t>
      </w:r>
      <w:r w:rsidRPr="009D7AC4">
        <w:t xml:space="preserve">chair </w:t>
      </w:r>
      <w:r w:rsidR="00001FBB">
        <w:t xml:space="preserve">(or equivalent) </w:t>
      </w:r>
      <w:r w:rsidRPr="009D7AC4">
        <w:t xml:space="preserve">submits merit recommendation </w:t>
      </w:r>
      <w:r w:rsidR="0017404F">
        <w:t>for</w:t>
      </w:r>
      <w:r w:rsidR="009D7AC4" w:rsidRPr="009D7AC4">
        <w:t xml:space="preserve"> the interdisciplinary faculty member </w:t>
      </w:r>
      <w:r w:rsidRPr="009D7AC4">
        <w:t xml:space="preserve">to </w:t>
      </w:r>
      <w:r w:rsidR="0017404F">
        <w:t xml:space="preserve">the </w:t>
      </w:r>
      <w:r w:rsidRPr="009D7AC4">
        <w:t>tenure home dean</w:t>
      </w:r>
      <w:r w:rsidR="00D006BD" w:rsidRPr="009D7AC4">
        <w:t xml:space="preserve"> and </w:t>
      </w:r>
      <w:r w:rsidR="00E93A9B" w:rsidRPr="009D7AC4">
        <w:t xml:space="preserve">to the </w:t>
      </w:r>
      <w:r w:rsidR="00D006BD" w:rsidRPr="009D7AC4">
        <w:t xml:space="preserve">secondary </w:t>
      </w:r>
      <w:r w:rsidR="00E93A9B" w:rsidRPr="009D7AC4">
        <w:t xml:space="preserve">unit </w:t>
      </w:r>
      <w:r w:rsidR="00D006BD" w:rsidRPr="009D7AC4">
        <w:t>dean</w:t>
      </w:r>
      <w:r w:rsidRPr="009D7AC4">
        <w:t>.</w:t>
      </w:r>
    </w:p>
    <w:p w14:paraId="72E6CADA" w14:textId="380B68AD" w:rsidR="00D006BD" w:rsidRPr="009D7AC4" w:rsidRDefault="00D006BD" w:rsidP="00D006BD">
      <w:pPr>
        <w:pStyle w:val="ListParagraph"/>
        <w:numPr>
          <w:ilvl w:val="0"/>
          <w:numId w:val="6"/>
        </w:numPr>
      </w:pPr>
      <w:r w:rsidRPr="009D7AC4">
        <w:t xml:space="preserve">Each dean generates a recommended merit raise percentage for the faculty member </w:t>
      </w:r>
      <w:r w:rsidR="009D7AC4" w:rsidRPr="009D7AC4">
        <w:t>to</w:t>
      </w:r>
      <w:r w:rsidRPr="009D7AC4">
        <w:t xml:space="preserve"> arrive at </w:t>
      </w:r>
      <w:r w:rsidR="00001FBB">
        <w:t xml:space="preserve">a </w:t>
      </w:r>
      <w:r w:rsidRPr="009D7AC4">
        <w:t>mutually agreeable merit raise. In doing so, they should honor the</w:t>
      </w:r>
      <w:r w:rsidR="00610619" w:rsidRPr="009D7AC4">
        <w:t xml:space="preserve"> merit recommendation from the primary unit with the input from the secondary unit</w:t>
      </w:r>
      <w:r w:rsidRPr="009D7AC4">
        <w:t>.</w:t>
      </w:r>
    </w:p>
    <w:p w14:paraId="60990256" w14:textId="749DF68E" w:rsidR="00C67E6E" w:rsidRPr="009D7AC4" w:rsidRDefault="00C67E6E" w:rsidP="00C67E6E"/>
    <w:p w14:paraId="3A267DD2" w14:textId="77777777" w:rsidR="00D006BD" w:rsidRPr="009D7AC4" w:rsidRDefault="00D006BD" w:rsidP="00C67E6E">
      <w:pPr>
        <w:rPr>
          <w:b/>
        </w:rPr>
      </w:pPr>
      <w:r w:rsidRPr="009D7AC4">
        <w:rPr>
          <w:b/>
        </w:rPr>
        <w:t xml:space="preserve">Suggestion: </w:t>
      </w:r>
    </w:p>
    <w:p w14:paraId="6F8B4606" w14:textId="1D2B0FF8" w:rsidR="00D006BD" w:rsidRPr="009D7AC4" w:rsidRDefault="00D006BD" w:rsidP="00C67E6E">
      <w:r w:rsidRPr="009D7AC4">
        <w:t xml:space="preserve">Tenure home departments with interdisciplinary faculty might consider adding the following two questions to their merit document to be completed by interdisciplinary faculty: </w:t>
      </w:r>
    </w:p>
    <w:p w14:paraId="18105DFC" w14:textId="77777777" w:rsidR="009D7AC4" w:rsidRPr="009D7AC4" w:rsidRDefault="009D7AC4" w:rsidP="00C67E6E"/>
    <w:p w14:paraId="5098E81B" w14:textId="05123989" w:rsidR="00D006BD" w:rsidRPr="009D7AC4" w:rsidRDefault="00D006BD" w:rsidP="00D006BD">
      <w:pPr>
        <w:pStyle w:val="ListParagraph"/>
        <w:numPr>
          <w:ilvl w:val="0"/>
          <w:numId w:val="3"/>
        </w:numPr>
      </w:pPr>
      <w:r w:rsidRPr="009D7AC4">
        <w:t xml:space="preserve">Please describe your teaching/research/service </w:t>
      </w:r>
      <w:r w:rsidR="00DA35B1" w:rsidRPr="009D7AC4">
        <w:t xml:space="preserve">responsibilities </w:t>
      </w:r>
      <w:r w:rsidRPr="009D7AC4">
        <w:t>(as applicable) in your secondary unit.</w:t>
      </w:r>
    </w:p>
    <w:p w14:paraId="150D3A20" w14:textId="77777777" w:rsidR="00D006BD" w:rsidRPr="009D7AC4" w:rsidRDefault="00D006BD" w:rsidP="00D006BD"/>
    <w:p w14:paraId="072428B8" w14:textId="5C4F6FFD" w:rsidR="003F0398" w:rsidRPr="009D7AC4" w:rsidRDefault="00D006BD" w:rsidP="0087653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9D7AC4">
        <w:t xml:space="preserve">Please comment on how your joint appointment is </w:t>
      </w:r>
      <w:r w:rsidR="00DA35B1" w:rsidRPr="009D7AC4">
        <w:t xml:space="preserve">productive </w:t>
      </w:r>
      <w:r w:rsidRPr="009D7AC4">
        <w:t>for you in terms of teaching, research, and service</w:t>
      </w:r>
      <w:r w:rsidR="008C6648" w:rsidRPr="009D7AC4">
        <w:t>.</w:t>
      </w:r>
    </w:p>
    <w:sectPr w:rsidR="003F0398" w:rsidRPr="009D7AC4" w:rsidSect="00314C7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78C9" w14:textId="77777777" w:rsidR="009428F1" w:rsidRDefault="009428F1" w:rsidP="00DA35B1">
      <w:r>
        <w:separator/>
      </w:r>
    </w:p>
  </w:endnote>
  <w:endnote w:type="continuationSeparator" w:id="0">
    <w:p w14:paraId="2BBB2A43" w14:textId="77777777" w:rsidR="009428F1" w:rsidRDefault="009428F1" w:rsidP="00DA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1615" w14:textId="77777777" w:rsidR="009428F1" w:rsidRDefault="009428F1" w:rsidP="00DA35B1">
      <w:r>
        <w:separator/>
      </w:r>
    </w:p>
  </w:footnote>
  <w:footnote w:type="continuationSeparator" w:id="0">
    <w:p w14:paraId="116132C3" w14:textId="77777777" w:rsidR="009428F1" w:rsidRDefault="009428F1" w:rsidP="00DA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2CD"/>
    <w:multiLevelType w:val="multilevel"/>
    <w:tmpl w:val="5CDCE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649E0"/>
    <w:multiLevelType w:val="hybridMultilevel"/>
    <w:tmpl w:val="ADF8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6749"/>
    <w:multiLevelType w:val="hybridMultilevel"/>
    <w:tmpl w:val="61C0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787"/>
    <w:multiLevelType w:val="hybridMultilevel"/>
    <w:tmpl w:val="5DC8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5E2B"/>
    <w:multiLevelType w:val="hybridMultilevel"/>
    <w:tmpl w:val="96C0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53EDE"/>
    <w:multiLevelType w:val="hybridMultilevel"/>
    <w:tmpl w:val="57AC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E12E1"/>
    <w:multiLevelType w:val="multilevel"/>
    <w:tmpl w:val="05E0B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74EA3"/>
    <w:multiLevelType w:val="hybridMultilevel"/>
    <w:tmpl w:val="96C0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615A5"/>
    <w:multiLevelType w:val="multilevel"/>
    <w:tmpl w:val="000C1A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E0"/>
    <w:rsid w:val="00001FBB"/>
    <w:rsid w:val="00031837"/>
    <w:rsid w:val="00031BCD"/>
    <w:rsid w:val="00067ED3"/>
    <w:rsid w:val="000978BF"/>
    <w:rsid w:val="000B3BF3"/>
    <w:rsid w:val="000D50D7"/>
    <w:rsid w:val="001707E9"/>
    <w:rsid w:val="0017404F"/>
    <w:rsid w:val="0018079B"/>
    <w:rsid w:val="00186F3D"/>
    <w:rsid w:val="001A555B"/>
    <w:rsid w:val="001C5CBE"/>
    <w:rsid w:val="001F21BA"/>
    <w:rsid w:val="0020737A"/>
    <w:rsid w:val="00210AAA"/>
    <w:rsid w:val="00230E3C"/>
    <w:rsid w:val="0026224D"/>
    <w:rsid w:val="00274ABB"/>
    <w:rsid w:val="002F2A64"/>
    <w:rsid w:val="002F41F7"/>
    <w:rsid w:val="00314C7F"/>
    <w:rsid w:val="003343D1"/>
    <w:rsid w:val="0033745E"/>
    <w:rsid w:val="00341B8A"/>
    <w:rsid w:val="00355235"/>
    <w:rsid w:val="003756AB"/>
    <w:rsid w:val="00390642"/>
    <w:rsid w:val="003A32C3"/>
    <w:rsid w:val="003B09D1"/>
    <w:rsid w:val="003D6E08"/>
    <w:rsid w:val="003E6244"/>
    <w:rsid w:val="003F0398"/>
    <w:rsid w:val="003F194A"/>
    <w:rsid w:val="003F2304"/>
    <w:rsid w:val="00425D98"/>
    <w:rsid w:val="00437404"/>
    <w:rsid w:val="00441FE2"/>
    <w:rsid w:val="00471946"/>
    <w:rsid w:val="00515210"/>
    <w:rsid w:val="0052455E"/>
    <w:rsid w:val="0053484B"/>
    <w:rsid w:val="0054300F"/>
    <w:rsid w:val="00565197"/>
    <w:rsid w:val="005D4240"/>
    <w:rsid w:val="005E141B"/>
    <w:rsid w:val="005E63E1"/>
    <w:rsid w:val="005F452C"/>
    <w:rsid w:val="00610619"/>
    <w:rsid w:val="0064481A"/>
    <w:rsid w:val="00654031"/>
    <w:rsid w:val="00654392"/>
    <w:rsid w:val="00667DC0"/>
    <w:rsid w:val="00730C71"/>
    <w:rsid w:val="00744421"/>
    <w:rsid w:val="00770B57"/>
    <w:rsid w:val="00793005"/>
    <w:rsid w:val="007F5F66"/>
    <w:rsid w:val="008032B0"/>
    <w:rsid w:val="00810F11"/>
    <w:rsid w:val="008169CD"/>
    <w:rsid w:val="008210E9"/>
    <w:rsid w:val="00837959"/>
    <w:rsid w:val="00867401"/>
    <w:rsid w:val="00875FE0"/>
    <w:rsid w:val="0087653B"/>
    <w:rsid w:val="00890325"/>
    <w:rsid w:val="008A66A3"/>
    <w:rsid w:val="008A7CD5"/>
    <w:rsid w:val="008C6648"/>
    <w:rsid w:val="009428F1"/>
    <w:rsid w:val="009603D2"/>
    <w:rsid w:val="00963D10"/>
    <w:rsid w:val="00966D57"/>
    <w:rsid w:val="00977388"/>
    <w:rsid w:val="009A4615"/>
    <w:rsid w:val="009C62F0"/>
    <w:rsid w:val="009D7AC4"/>
    <w:rsid w:val="009E0F46"/>
    <w:rsid w:val="009F7F55"/>
    <w:rsid w:val="00A94A86"/>
    <w:rsid w:val="00A956A8"/>
    <w:rsid w:val="00AC1F25"/>
    <w:rsid w:val="00B34D5B"/>
    <w:rsid w:val="00B416E2"/>
    <w:rsid w:val="00B417D7"/>
    <w:rsid w:val="00BE63F1"/>
    <w:rsid w:val="00C12B03"/>
    <w:rsid w:val="00C61FE3"/>
    <w:rsid w:val="00C67E6E"/>
    <w:rsid w:val="00C81E7A"/>
    <w:rsid w:val="00C840A8"/>
    <w:rsid w:val="00CB7C96"/>
    <w:rsid w:val="00D006BD"/>
    <w:rsid w:val="00D10244"/>
    <w:rsid w:val="00D23ACD"/>
    <w:rsid w:val="00D66D0D"/>
    <w:rsid w:val="00D85F12"/>
    <w:rsid w:val="00D86C3C"/>
    <w:rsid w:val="00D86F3C"/>
    <w:rsid w:val="00DA35B1"/>
    <w:rsid w:val="00DB4572"/>
    <w:rsid w:val="00DD7931"/>
    <w:rsid w:val="00E365B9"/>
    <w:rsid w:val="00E45FF8"/>
    <w:rsid w:val="00E4741F"/>
    <w:rsid w:val="00E93A9B"/>
    <w:rsid w:val="00EA3BAE"/>
    <w:rsid w:val="00EE1A6E"/>
    <w:rsid w:val="00F12880"/>
    <w:rsid w:val="00F91C7E"/>
    <w:rsid w:val="00FA7FB2"/>
    <w:rsid w:val="00FB0EE0"/>
    <w:rsid w:val="00FC4EB7"/>
    <w:rsid w:val="00FC51E3"/>
    <w:rsid w:val="00FD25A3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0B18"/>
  <w15:chartTrackingRefBased/>
  <w15:docId w15:val="{D8ED4F51-CA35-40C0-9FED-65BB25F3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6F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8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1A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86F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A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B1"/>
  </w:style>
  <w:style w:type="paragraph" w:styleId="Footer">
    <w:name w:val="footer"/>
    <w:basedOn w:val="Normal"/>
    <w:link w:val="FooterChar"/>
    <w:uiPriority w:val="99"/>
    <w:unhideWhenUsed/>
    <w:rsid w:val="00DA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B1"/>
  </w:style>
  <w:style w:type="character" w:styleId="Hyperlink">
    <w:name w:val="Hyperlink"/>
    <w:basedOn w:val="DefaultParagraphFont"/>
    <w:uiPriority w:val="99"/>
    <w:unhideWhenUsed/>
    <w:rsid w:val="00471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9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Franko, Deb</dc:creator>
  <cp:keywords/>
  <dc:description/>
  <cp:lastModifiedBy>Franko, Deb</cp:lastModifiedBy>
  <cp:revision>2</cp:revision>
  <cp:lastPrinted>2021-12-07T21:16:00Z</cp:lastPrinted>
  <dcterms:created xsi:type="dcterms:W3CDTF">2021-12-09T11:59:00Z</dcterms:created>
  <dcterms:modified xsi:type="dcterms:W3CDTF">2021-12-09T11:59:00Z</dcterms:modified>
</cp:coreProperties>
</file>